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Respect</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Playground</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Respect: </w:t>
            </w:r>
          </w:p>
          <w:p w:rsidR="00000000" w:rsidDel="00000000" w:rsidP="00000000" w:rsidRDefault="00000000" w:rsidRPr="00000000" w14:paraId="00000007">
            <w:pPr>
              <w:widowControl w:val="0"/>
              <w:numPr>
                <w:ilvl w:val="0"/>
                <w:numId w:val="3"/>
              </w:numPr>
              <w:ind w:left="720" w:hanging="360"/>
              <w:rPr/>
            </w:pPr>
            <w:r w:rsidDel="00000000" w:rsidR="00000000" w:rsidRPr="00000000">
              <w:rPr>
                <w:rtl w:val="0"/>
              </w:rPr>
              <w:t xml:space="preserve">Use kind and appropriate language</w:t>
            </w:r>
          </w:p>
          <w:p w:rsidR="00000000" w:rsidDel="00000000" w:rsidP="00000000" w:rsidRDefault="00000000" w:rsidRPr="00000000" w14:paraId="00000008">
            <w:pPr>
              <w:widowControl w:val="0"/>
              <w:numPr>
                <w:ilvl w:val="0"/>
                <w:numId w:val="3"/>
              </w:numPr>
              <w:ind w:left="720" w:hanging="360"/>
              <w:rPr/>
            </w:pPr>
            <w:r w:rsidDel="00000000" w:rsidR="00000000" w:rsidRPr="00000000">
              <w:rPr>
                <w:rtl w:val="0"/>
              </w:rPr>
              <w:t xml:space="preserve">Listen and follow directions</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A">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C">
            <w:pPr>
              <w:rPr/>
            </w:pPr>
            <w:r w:rsidDel="00000000" w:rsidR="00000000" w:rsidRPr="00000000">
              <w:rPr>
                <w:rtl w:val="0"/>
              </w:rPr>
              <w:t xml:space="preserve">This is an important time to enjoy and have fun, but it is even more important to play safely. Which includes no physical or verbal activities that could hurt others or yourself.</w:t>
            </w:r>
          </w:p>
        </w:tc>
      </w:tr>
      <w:tr>
        <w:trPr>
          <w:cantSplit w:val="0"/>
          <w:tblHeader w:val="0"/>
        </w:trPr>
        <w:tc>
          <w:tcPr>
            <w:gridSpan w:val="2"/>
            <w:shd w:fill="e6e6e6" w:val="clear"/>
          </w:tcPr>
          <w:p w:rsidR="00000000" w:rsidDel="00000000" w:rsidP="00000000" w:rsidRDefault="00000000" w:rsidRPr="00000000" w14:paraId="0000000E">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0F">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1">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2">
            <w:pPr>
              <w:jc w:val="center"/>
              <w:rPr/>
            </w:pPr>
            <w:r w:rsidDel="00000000" w:rsidR="00000000" w:rsidRPr="00000000">
              <w:rPr>
                <w:rtl w:val="0"/>
              </w:rPr>
              <w:t xml:space="preserve">Non-examples</w:t>
            </w:r>
          </w:p>
        </w:tc>
      </w:tr>
      <w:tr>
        <w:trPr>
          <w:cantSplit w:val="0"/>
          <w:trHeight w:val="2672" w:hRule="atLeast"/>
          <w:tblHeader w:val="0"/>
        </w:trPr>
        <w:tc>
          <w:tcPr>
            <w:tcBorders>
              <w:bottom w:color="000000" w:space="0" w:sz="4" w:val="single"/>
            </w:tcBorders>
          </w:tcPr>
          <w:p w:rsidR="00000000" w:rsidDel="00000000" w:rsidP="00000000" w:rsidRDefault="00000000" w:rsidRPr="00000000" w14:paraId="00000013">
            <w:pPr>
              <w:numPr>
                <w:ilvl w:val="0"/>
                <w:numId w:val="4"/>
              </w:numPr>
              <w:tabs>
                <w:tab w:val="left" w:leader="none" w:pos="3180"/>
              </w:tabs>
              <w:ind w:left="360" w:hanging="360"/>
              <w:rPr>
                <w:u w:val="none"/>
              </w:rPr>
            </w:pPr>
            <w:r w:rsidDel="00000000" w:rsidR="00000000" w:rsidRPr="00000000">
              <w:rPr>
                <w:rtl w:val="0"/>
              </w:rPr>
              <w:t xml:space="preserve">Ask nicely to play with others and share equipment.</w:t>
            </w:r>
          </w:p>
          <w:p w:rsidR="00000000" w:rsidDel="00000000" w:rsidP="00000000" w:rsidRDefault="00000000" w:rsidRPr="00000000" w14:paraId="00000014">
            <w:pPr>
              <w:numPr>
                <w:ilvl w:val="0"/>
                <w:numId w:val="4"/>
              </w:numPr>
              <w:tabs>
                <w:tab w:val="left" w:leader="none" w:pos="3180"/>
              </w:tabs>
              <w:ind w:left="360" w:hanging="360"/>
              <w:rPr>
                <w:u w:val="none"/>
              </w:rPr>
            </w:pPr>
            <w:r w:rsidDel="00000000" w:rsidR="00000000" w:rsidRPr="00000000">
              <w:rPr>
                <w:rtl w:val="0"/>
              </w:rPr>
              <w:t xml:space="preserve">Stay in a given area.</w:t>
            </w:r>
          </w:p>
          <w:p w:rsidR="00000000" w:rsidDel="00000000" w:rsidP="00000000" w:rsidRDefault="00000000" w:rsidRPr="00000000" w14:paraId="00000015">
            <w:pPr>
              <w:tabs>
                <w:tab w:val="left" w:leader="none" w:pos="3180"/>
              </w:tabs>
              <w:ind w:left="360" w:firstLine="0"/>
              <w:rPr>
                <w:u w:val="none"/>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16">
            <w:pPr>
              <w:tabs>
                <w:tab w:val="left" w:leader="none" w:pos="3180"/>
              </w:tabs>
              <w:ind w:left="360"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7">
            <w:pPr>
              <w:numPr>
                <w:ilvl w:val="0"/>
                <w:numId w:val="4"/>
              </w:numPr>
              <w:ind w:left="360" w:hanging="360"/>
              <w:rPr>
                <w:u w:val="none"/>
              </w:rPr>
            </w:pPr>
            <w:r w:rsidDel="00000000" w:rsidR="00000000" w:rsidRPr="00000000">
              <w:rPr>
                <w:rtl w:val="0"/>
              </w:rPr>
              <w:t xml:space="preserve">Calling others names and demanding to play with your peers. </w:t>
            </w:r>
          </w:p>
          <w:p w:rsidR="00000000" w:rsidDel="00000000" w:rsidP="00000000" w:rsidRDefault="00000000" w:rsidRPr="00000000" w14:paraId="00000018">
            <w:pPr>
              <w:numPr>
                <w:ilvl w:val="0"/>
                <w:numId w:val="4"/>
              </w:numPr>
              <w:ind w:left="360" w:hanging="360"/>
              <w:rPr>
                <w:u w:val="none"/>
              </w:rPr>
            </w:pPr>
            <w:r w:rsidDel="00000000" w:rsidR="00000000" w:rsidRPr="00000000">
              <w:rPr>
                <w:rtl w:val="0"/>
              </w:rPr>
              <w:t xml:space="preserve">Run off  to other areas of the playground.</w:t>
            </w:r>
          </w:p>
          <w:p w:rsidR="00000000" w:rsidDel="00000000" w:rsidP="00000000" w:rsidRDefault="00000000" w:rsidRPr="00000000" w14:paraId="00000019">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1D">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1F">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respectful and disrespectful behaviors.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Scenario A: It was time for recess and everyone lined up to go out and play. Julie wanted to play with the soccer ball. She played for several minutes by herself and did not want to let anyone else have a turn. She began to run off and tell the other students that she was not willing to share the ball with them. What should Julie do instead?</w:t>
            </w:r>
          </w:p>
          <w:p w:rsidR="00000000" w:rsidDel="00000000" w:rsidP="00000000" w:rsidRDefault="00000000" w:rsidRPr="00000000" w14:paraId="00000022">
            <w:pPr>
              <w:rPr/>
            </w:pPr>
            <w:r w:rsidDel="00000000" w:rsidR="00000000" w:rsidRPr="00000000">
              <w:rPr>
                <w:rtl w:val="0"/>
              </w:rPr>
              <w:t xml:space="preserve">Scenario B: Billy just started kindergarten and recess was so exciting. The equipment was big and looked so fun to play on. Billy played on his side of the playground for several minutes. He was bored with his side of the playground and thought the other equipment looked much more fun. He decided to wander off from his class to go and try the other equipment. Is this what Billy should have done? </w:t>
            </w:r>
          </w:p>
        </w:tc>
      </w:tr>
      <w:tr>
        <w:trPr>
          <w:cantSplit w:val="0"/>
          <w:trHeight w:val="1565" w:hRule="atLeast"/>
          <w:tblHeader w:val="0"/>
        </w:trPr>
        <w:tc>
          <w:tcPr>
            <w:gridSpan w:val="2"/>
            <w:tcBorders>
              <w:bottom w:color="000000" w:space="0" w:sz="4" w:val="single"/>
            </w:tcBorders>
          </w:tcPr>
          <w:p w:rsidR="00000000" w:rsidDel="00000000" w:rsidP="00000000" w:rsidRDefault="00000000" w:rsidRPr="00000000" w14:paraId="00000024">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respectful behavior for their scenario. Teacher(s) and other students will provide feedback to peer groups.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8">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A">
            <w:pPr>
              <w:numPr>
                <w:ilvl w:val="0"/>
                <w:numId w:val="1"/>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RESPECT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B">
            <w:pPr>
              <w:numPr>
                <w:ilvl w:val="0"/>
                <w:numId w:val="1"/>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disrespectful behavior).</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5">
    <w:pPr>
      <w:rPr>
        <w:rFonts w:ascii="Covered By Your Grace" w:cs="Covered By Your Grace" w:eastAsia="Covered By Your Grace" w:hAnsi="Covered By Your Grace"/>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FFCNNkhIXTn0Fh22SxQ6YyOpcQ==">CgMxLjAyCGguZ2pkZ3hzOAByITFQbzVITUpNTzNpNFAtSjFUdGM5aF9mWC1HeTJBMWhTWQ==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2023-03-13T14:59:00Z</dcterms:created>
  <dc:creator>Marion Crocker</dc:creator>
</cp:coreProperties>
</file>